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90" w:rsidRPr="00316824" w:rsidRDefault="00336F90" w:rsidP="00271B5B">
      <w:pPr>
        <w:shd w:val="clear" w:color="auto" w:fill="FFFFFF"/>
        <w:jc w:val="center"/>
        <w:rPr>
          <w:rFonts w:eastAsia="Times New Roman" w:cs="Arial"/>
          <w:b/>
          <w:bCs/>
          <w:color w:val="222222"/>
          <w:sz w:val="44"/>
          <w:szCs w:val="44"/>
          <w:lang w:val="en-GB"/>
        </w:rPr>
      </w:pPr>
    </w:p>
    <w:p w:rsidR="00316824" w:rsidRPr="00316824" w:rsidRDefault="00316824" w:rsidP="00316824">
      <w:pPr>
        <w:shd w:val="clear" w:color="auto" w:fill="FFFFFF"/>
        <w:jc w:val="center"/>
        <w:rPr>
          <w:rFonts w:eastAsia="Times New Roman" w:cs="Arial"/>
          <w:color w:val="222222"/>
          <w:sz w:val="48"/>
          <w:szCs w:val="48"/>
          <w:lang w:val="en-GB"/>
        </w:rPr>
      </w:pPr>
      <w:r w:rsidRPr="00316824">
        <w:rPr>
          <w:rFonts w:eastAsia="Times New Roman" w:cs="Arial"/>
          <w:b/>
          <w:bCs/>
          <w:color w:val="222222"/>
          <w:sz w:val="48"/>
          <w:szCs w:val="48"/>
          <w:lang w:val="en-GB"/>
        </w:rPr>
        <w:t>World</w:t>
      </w:r>
      <w:bookmarkStart w:id="0" w:name="_GoBack"/>
      <w:bookmarkEnd w:id="0"/>
      <w:r w:rsidRPr="00316824">
        <w:rPr>
          <w:rFonts w:eastAsia="Times New Roman" w:cs="Arial"/>
          <w:b/>
          <w:bCs/>
          <w:color w:val="222222"/>
          <w:sz w:val="48"/>
          <w:szCs w:val="48"/>
          <w:lang w:val="en-GB"/>
        </w:rPr>
        <w:t xml:space="preserve"> Record is coming says Harrison</w:t>
      </w:r>
    </w:p>
    <w:p w:rsidR="00AD0CA1" w:rsidRPr="00316824" w:rsidRDefault="00AD0CA1" w:rsidP="00AD0CA1">
      <w:pPr>
        <w:rPr>
          <w:sz w:val="22"/>
          <w:szCs w:val="22"/>
          <w:lang w:val="en-GB"/>
        </w:rPr>
      </w:pPr>
    </w:p>
    <w:p w:rsidR="00316824" w:rsidRPr="00316824" w:rsidRDefault="00316824" w:rsidP="00316824">
      <w:pPr>
        <w:shd w:val="clear" w:color="auto" w:fill="FFFFFF"/>
        <w:rPr>
          <w:rFonts w:eastAsia="Times New Roman" w:cs="Arial"/>
          <w:b/>
          <w:color w:val="222222"/>
          <w:lang w:val="en-GB"/>
        </w:rPr>
      </w:pPr>
      <w:r w:rsidRPr="00316824">
        <w:rPr>
          <w:rFonts w:eastAsia="Times New Roman" w:cs="Arial"/>
          <w:b/>
          <w:color w:val="222222"/>
          <w:lang w:val="en-GB"/>
        </w:rPr>
        <w:t>Kendra Harrison narrowly missed the 100m hurdles world record in Eugene earlier this year.  But it is only a matter of time she said today: “It feels good to be so close to the world record. It puts it all in perspective and I am sure it will happen.  The American trials will be really tough.  The USA is so strong in this event at the moment.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19"/>
          <w:szCs w:val="19"/>
          <w:lang w:val="en-GB"/>
        </w:rPr>
      </w:pPr>
      <w:r w:rsidRPr="00316824">
        <w:rPr>
          <w:rFonts w:eastAsia="Times New Roman" w:cs="Arial"/>
          <w:color w:val="222222"/>
          <w:sz w:val="19"/>
          <w:szCs w:val="19"/>
          <w:lang w:val="en-GB"/>
        </w:rPr>
        <w:t> 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16824">
        <w:rPr>
          <w:rFonts w:eastAsia="Times New Roman" w:cs="Arial"/>
          <w:color w:val="222222"/>
          <w:sz w:val="22"/>
          <w:szCs w:val="22"/>
          <w:lang w:val="en-GB"/>
        </w:rPr>
        <w:t>“I have combined 400 and 100 hurdles in the past but this year I wanted to concentrate on 100m because I wanted to do the indoors.  I focus a lot on recovery, give myself time and days off.  I also study my event looking at technique.”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16824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16824">
        <w:rPr>
          <w:rFonts w:eastAsia="Times New Roman" w:cs="Arial"/>
          <w:color w:val="222222"/>
          <w:sz w:val="22"/>
          <w:szCs w:val="22"/>
          <w:lang w:val="en-GB"/>
        </w:rPr>
        <w:t xml:space="preserve">In tomorrow’s race she will face fellow Americans Queen Harrison and Nia Ali as well as Susanna </w:t>
      </w:r>
      <w:proofErr w:type="spellStart"/>
      <w:r w:rsidRPr="00316824">
        <w:rPr>
          <w:rFonts w:eastAsia="Times New Roman" w:cs="Arial"/>
          <w:color w:val="222222"/>
          <w:sz w:val="22"/>
          <w:szCs w:val="22"/>
          <w:lang w:val="en-GB"/>
        </w:rPr>
        <w:t>Kallur</w:t>
      </w:r>
      <w:proofErr w:type="spellEnd"/>
      <w:r w:rsidRPr="00316824">
        <w:rPr>
          <w:rFonts w:eastAsia="Times New Roman" w:cs="Arial"/>
          <w:color w:val="222222"/>
          <w:sz w:val="22"/>
          <w:szCs w:val="22"/>
          <w:lang w:val="en-GB"/>
        </w:rPr>
        <w:t xml:space="preserve"> of Sweden.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316824">
        <w:rPr>
          <w:rFonts w:eastAsia="Times New Roman" w:cs="Arial"/>
          <w:color w:val="222222"/>
          <w:sz w:val="22"/>
          <w:szCs w:val="22"/>
          <w:lang w:val="en-GB"/>
        </w:rPr>
        <w:t> </w:t>
      </w:r>
    </w:p>
    <w:p w:rsidR="00316824" w:rsidRPr="00316824" w:rsidRDefault="00316824" w:rsidP="0031682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proofErr w:type="spellStart"/>
      <w:r w:rsidRPr="00316824">
        <w:rPr>
          <w:rFonts w:eastAsia="Times New Roman" w:cs="Arial"/>
          <w:color w:val="222222"/>
          <w:sz w:val="22"/>
          <w:szCs w:val="22"/>
          <w:lang w:val="en-GB"/>
        </w:rPr>
        <w:t>Kallur</w:t>
      </w:r>
      <w:proofErr w:type="spellEnd"/>
      <w:r w:rsidRPr="00316824">
        <w:rPr>
          <w:rFonts w:eastAsia="Times New Roman" w:cs="Arial"/>
          <w:color w:val="222222"/>
          <w:sz w:val="22"/>
          <w:szCs w:val="22"/>
          <w:lang w:val="en-GB"/>
        </w:rPr>
        <w:t xml:space="preserve"> said “This will be my first event of 2016.  It feels good to be back competing after six years.  Last time I ran here was 2007.  I am focusing on enjoying every minute. I have only been back hurdling since May so tomorrow it is all about technique.  My coach and my family and my determination kept me going.  </w:t>
      </w:r>
      <w:r w:rsidRPr="00316824">
        <w:rPr>
          <w:rFonts w:eastAsia="Times New Roman" w:cs="Arial"/>
          <w:color w:val="222222"/>
          <w:sz w:val="22"/>
          <w:szCs w:val="22"/>
        </w:rPr>
        <w:t>My ambition is to make the Olympics.”</w:t>
      </w:r>
    </w:p>
    <w:p w:rsidR="00665A69" w:rsidRPr="00316824" w:rsidRDefault="00665A69" w:rsidP="00336F90">
      <w:pPr>
        <w:shd w:val="clear" w:color="auto" w:fill="FFFFFF"/>
        <w:rPr>
          <w:rFonts w:cs="Arial"/>
          <w:color w:val="000000"/>
          <w:sz w:val="22"/>
          <w:szCs w:val="22"/>
          <w:lang w:val="en-GB"/>
        </w:rPr>
      </w:pPr>
    </w:p>
    <w:sectPr w:rsidR="00665A69" w:rsidRPr="00316824" w:rsidSect="00CD2A7A">
      <w:headerReference w:type="default" r:id="rId7"/>
      <w:footerReference w:type="even" r:id="rId8"/>
      <w:footerReference w:type="default" r:id="rId9"/>
      <w:pgSz w:w="11900" w:h="16840"/>
      <w:pgMar w:top="2268" w:right="1417" w:bottom="14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8B" w:rsidRDefault="0008478B" w:rsidP="00123A93">
      <w:r>
        <w:separator/>
      </w:r>
    </w:p>
  </w:endnote>
  <w:endnote w:type="continuationSeparator" w:id="0">
    <w:p w:rsidR="0008478B" w:rsidRDefault="0008478B" w:rsidP="001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6E7533" w:rsidTr="00123A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7533" w:rsidRDefault="0008478B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C6F1EFDF6B41D41BF1D187367D5E8C1"/>
              </w:placeholder>
              <w:temporary/>
              <w:showingPlcHdr/>
            </w:sdtPr>
            <w:sdtEndPr/>
            <w:sdtContent>
              <w:r w:rsidR="006E7533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E7533" w:rsidTr="00123A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E7533" w:rsidRDefault="006E753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E7533" w:rsidRDefault="006E7533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E7533" w:rsidRDefault="006E75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658100" cy="962025"/>
          <wp:effectExtent l="0" t="0" r="12700" b="317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hn-ericericsson:Dropbox:SBA:SBA16:Logotypes:IDL:A4BarID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8B" w:rsidRDefault="0008478B" w:rsidP="00123A93">
      <w:r>
        <w:separator/>
      </w:r>
    </w:p>
  </w:footnote>
  <w:footnote w:type="continuationSeparator" w:id="0">
    <w:p w:rsidR="0008478B" w:rsidRDefault="0008478B" w:rsidP="0012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33" w:rsidRDefault="006E7533">
    <w:pPr>
      <w:pStyle w:val="Sidhuvud"/>
    </w:pPr>
    <w:r w:rsidRPr="00123A93">
      <w:rPr>
        <w:noProof/>
      </w:rPr>
      <w:drawing>
        <wp:inline distT="0" distB="0" distL="0" distR="0">
          <wp:extent cx="2162201" cy="791282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hausGalan_liggande_webik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269" cy="80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Stockholm </w:t>
    </w:r>
    <w:r w:rsidR="004934EC">
      <w:fldChar w:fldCharType="begin"/>
    </w:r>
    <w:r>
      <w:instrText xml:space="preserve"> DATE \@ "y-MM-dd" </w:instrText>
    </w:r>
    <w:r w:rsidR="004934EC">
      <w:fldChar w:fldCharType="separate"/>
    </w:r>
    <w:r w:rsidR="008257A8">
      <w:rPr>
        <w:noProof/>
      </w:rPr>
      <w:t>16-06-15</w:t>
    </w:r>
    <w:r w:rsidR="004934EC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93"/>
    <w:rsid w:val="000161BD"/>
    <w:rsid w:val="0008478B"/>
    <w:rsid w:val="00123A93"/>
    <w:rsid w:val="00194E92"/>
    <w:rsid w:val="00271B5B"/>
    <w:rsid w:val="002D6E33"/>
    <w:rsid w:val="00316824"/>
    <w:rsid w:val="00336F90"/>
    <w:rsid w:val="0040431E"/>
    <w:rsid w:val="004934EC"/>
    <w:rsid w:val="00665A69"/>
    <w:rsid w:val="006E7533"/>
    <w:rsid w:val="008250B5"/>
    <w:rsid w:val="008257A8"/>
    <w:rsid w:val="00877D76"/>
    <w:rsid w:val="008E058D"/>
    <w:rsid w:val="00903697"/>
    <w:rsid w:val="009F2F43"/>
    <w:rsid w:val="00A3760A"/>
    <w:rsid w:val="00AD0CA1"/>
    <w:rsid w:val="00AE4B6B"/>
    <w:rsid w:val="00B93F2A"/>
    <w:rsid w:val="00C67B4F"/>
    <w:rsid w:val="00CD2A7A"/>
    <w:rsid w:val="00D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40EC1"/>
  <w15:docId w15:val="{582536E2-9BE2-4D59-87F3-2AAB634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3A9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3A93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A93"/>
  </w:style>
  <w:style w:type="paragraph" w:styleId="Sidfot">
    <w:name w:val="footer"/>
    <w:basedOn w:val="Normal"/>
    <w:link w:val="SidfotChar"/>
    <w:uiPriority w:val="99"/>
    <w:unhideWhenUsed/>
    <w:rsid w:val="0012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A93"/>
  </w:style>
  <w:style w:type="paragraph" w:styleId="Ingetavstnd">
    <w:name w:val="No Spacing"/>
    <w:link w:val="IngetavstndChar"/>
    <w:qFormat/>
    <w:rsid w:val="00123A93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123A93"/>
    <w:rPr>
      <w:rFonts w:ascii="PMingLiU" w:hAnsi="PMingLiU"/>
      <w:sz w:val="22"/>
      <w:szCs w:val="22"/>
    </w:rPr>
  </w:style>
  <w:style w:type="paragraph" w:styleId="Normalwebb">
    <w:name w:val="Normal (Web)"/>
    <w:basedOn w:val="Normal"/>
    <w:uiPriority w:val="99"/>
    <w:unhideWhenUsed/>
    <w:rsid w:val="00AD0C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7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F1EFDF6B41D41BF1D187367D5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9272C-2974-7142-9132-F89DE7D425FE}"/>
      </w:docPartPr>
      <w:docPartBody>
        <w:p w:rsidR="00E10C75" w:rsidRDefault="00E10C75" w:rsidP="00E10C75">
          <w:pPr>
            <w:pStyle w:val="DC6F1EFDF6B41D41BF1D187367D5E8C1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0C75"/>
    <w:rsid w:val="00020F55"/>
    <w:rsid w:val="0065420F"/>
    <w:rsid w:val="00AB1AAE"/>
    <w:rsid w:val="00B46616"/>
    <w:rsid w:val="00E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6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6F1EFDF6B41D41BF1D187367D5E8C1">
    <w:name w:val="DC6F1EFDF6B41D41BF1D187367D5E8C1"/>
    <w:rsid w:val="00E10C75"/>
  </w:style>
  <w:style w:type="paragraph" w:customStyle="1" w:styleId="E747D9616DDE20489319A529D2E1A8C7">
    <w:name w:val="E747D9616DDE20489319A529D2E1A8C7"/>
    <w:rsid w:val="00E10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D84E4-1222-4BD5-BC66-10C00BD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John-Eric Ericsson</dc:creator>
  <cp:lastModifiedBy>Lorenzo Nesi</cp:lastModifiedBy>
  <cp:revision>2</cp:revision>
  <dcterms:created xsi:type="dcterms:W3CDTF">2016-06-15T15:24:00Z</dcterms:created>
  <dcterms:modified xsi:type="dcterms:W3CDTF">2016-06-15T15:24:00Z</dcterms:modified>
</cp:coreProperties>
</file>